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34" w:rsidRDefault="00047834" w:rsidP="00047834">
      <w:pPr>
        <w:rPr>
          <w:b/>
          <w:sz w:val="32"/>
          <w:szCs w:val="32"/>
        </w:rPr>
      </w:pPr>
      <w:bookmarkStart w:id="0" w:name="_GoBack"/>
      <w:bookmarkEnd w:id="0"/>
      <w:r w:rsidRPr="00113E3F">
        <w:rPr>
          <w:b/>
          <w:sz w:val="32"/>
          <w:szCs w:val="32"/>
        </w:rPr>
        <w:t xml:space="preserve">Procedures for </w:t>
      </w:r>
      <w:r>
        <w:rPr>
          <w:b/>
          <w:sz w:val="32"/>
          <w:szCs w:val="32"/>
        </w:rPr>
        <w:t>teachers going to a conference:</w:t>
      </w:r>
    </w:p>
    <w:p w:rsidR="00057227" w:rsidRPr="003E3FB6" w:rsidRDefault="003E3FB6">
      <w:pPr>
        <w:rPr>
          <w:b/>
        </w:rPr>
      </w:pPr>
      <w:r w:rsidRPr="003E3FB6">
        <w:rPr>
          <w:b/>
        </w:rPr>
        <w:t xml:space="preserve">   Prior to the conference:</w:t>
      </w:r>
    </w:p>
    <w:p w:rsidR="00CB15D9" w:rsidRDefault="003752FD" w:rsidP="00047834">
      <w:pPr>
        <w:pStyle w:val="ListParagraph"/>
        <w:numPr>
          <w:ilvl w:val="0"/>
          <w:numId w:val="1"/>
        </w:numPr>
      </w:pPr>
      <w:r>
        <w:t>All conference,</w:t>
      </w:r>
      <w:r w:rsidR="00CB15D9">
        <w:t xml:space="preserve"> hotel requests</w:t>
      </w:r>
      <w:r>
        <w:t>, mileage reimbursements and meal reimbursements</w:t>
      </w:r>
      <w:r w:rsidR="00057227">
        <w:t xml:space="preserve"> </w:t>
      </w:r>
      <w:r>
        <w:t xml:space="preserve">(if applicable) </w:t>
      </w:r>
      <w:r w:rsidR="00057227">
        <w:t>must</w:t>
      </w:r>
      <w:r w:rsidR="003928F5">
        <w:t xml:space="preserve"> first</w:t>
      </w:r>
      <w:r w:rsidR="00057227">
        <w:t xml:space="preserve"> b</w:t>
      </w:r>
      <w:r w:rsidR="00CB15D9">
        <w:t xml:space="preserve">e entered in </w:t>
      </w:r>
      <w:r w:rsidR="00EB5FB7">
        <w:t>Frontline Professional Growth (aka MLP)</w:t>
      </w:r>
      <w:r w:rsidR="00CB15D9">
        <w:t>.</w:t>
      </w:r>
      <w:r w:rsidR="00057227">
        <w:t xml:space="preserve"> </w:t>
      </w:r>
    </w:p>
    <w:p w:rsidR="00047834" w:rsidRDefault="00047834" w:rsidP="00047834">
      <w:pPr>
        <w:pStyle w:val="ListParagraph"/>
      </w:pPr>
    </w:p>
    <w:p w:rsidR="00057227" w:rsidRDefault="00057227" w:rsidP="003928F5">
      <w:pPr>
        <w:pStyle w:val="ListParagraph"/>
        <w:numPr>
          <w:ilvl w:val="0"/>
          <w:numId w:val="1"/>
        </w:numPr>
      </w:pPr>
      <w:r>
        <w:t xml:space="preserve">After the approval process is complete in </w:t>
      </w:r>
      <w:r w:rsidR="00EB5FB7">
        <w:t>Frontline,</w:t>
      </w:r>
      <w:r>
        <w:t xml:space="preserve"> the Deputy Superintendent’s office will enter a purchase order into Wincap</w:t>
      </w:r>
      <w:r w:rsidR="00EB5FB7">
        <w:t xml:space="preserve"> </w:t>
      </w:r>
      <w:r>
        <w:t>for the conference</w:t>
      </w:r>
      <w:r w:rsidR="00CB15D9">
        <w:t xml:space="preserve"> and hotel (if required)</w:t>
      </w:r>
      <w:r>
        <w:t xml:space="preserve">. </w:t>
      </w:r>
      <w:r w:rsidR="00EB5FB7">
        <w:t>For auditing purposes and entry of the PO, please supply documentation to the Deputy Superintendent’s office to support the requested amount for the hotel and/or registration fee.</w:t>
      </w:r>
    </w:p>
    <w:p w:rsidR="00047834" w:rsidRDefault="00047834" w:rsidP="00047834">
      <w:pPr>
        <w:pStyle w:val="ListParagraph"/>
      </w:pPr>
    </w:p>
    <w:p w:rsidR="001D3EEA" w:rsidRDefault="00057227" w:rsidP="00A70B9B">
      <w:pPr>
        <w:pStyle w:val="ListParagraph"/>
        <w:numPr>
          <w:ilvl w:val="0"/>
          <w:numId w:val="1"/>
        </w:numPr>
      </w:pPr>
      <w:r>
        <w:t xml:space="preserve">After the </w:t>
      </w:r>
      <w:r w:rsidR="001D3EEA">
        <w:t>purchase o</w:t>
      </w:r>
      <w:r w:rsidR="00A70B9B">
        <w:t>rder</w:t>
      </w:r>
      <w:r w:rsidR="00D025BD">
        <w:t>(s) are</w:t>
      </w:r>
      <w:r w:rsidR="00A70B9B">
        <w:t xml:space="preserve"> approved</w:t>
      </w:r>
      <w:r w:rsidR="00EB5FB7">
        <w:t xml:space="preserve"> and processed by the Business Office you will receive a copy. At this point</w:t>
      </w:r>
      <w:r w:rsidR="003928F5">
        <w:t>,</w:t>
      </w:r>
      <w:r w:rsidR="00EB5FB7">
        <w:t xml:space="preserve"> </w:t>
      </w:r>
      <w:r w:rsidR="00EB5FB7" w:rsidRPr="00EB5FB7">
        <w:rPr>
          <w:b/>
        </w:rPr>
        <w:t>you</w:t>
      </w:r>
      <w:r w:rsidR="00EB5FB7">
        <w:t xml:space="preserve"> will register for the conference and make you</w:t>
      </w:r>
      <w:r w:rsidR="005B57DC">
        <w:t>r</w:t>
      </w:r>
      <w:r w:rsidR="00EB5FB7">
        <w:t xml:space="preserve"> hotel reservation.</w:t>
      </w:r>
    </w:p>
    <w:p w:rsidR="00047834" w:rsidRDefault="00047834" w:rsidP="00047834">
      <w:pPr>
        <w:pStyle w:val="ListParagraph"/>
      </w:pPr>
    </w:p>
    <w:p w:rsidR="00EB5FB7" w:rsidRDefault="003928F5" w:rsidP="00A70B9B">
      <w:pPr>
        <w:pStyle w:val="ListParagraph"/>
        <w:numPr>
          <w:ilvl w:val="0"/>
          <w:numId w:val="1"/>
        </w:numPr>
      </w:pPr>
      <w:r w:rsidRPr="003752FD">
        <w:rPr>
          <w:i/>
        </w:rPr>
        <w:t>Please note</w:t>
      </w:r>
      <w:r>
        <w:t xml:space="preserve">, while on official business, you must provide the hotel with a completed “Exemption Certificate, Tax on Occupancy of Hotel Rooms” form. Please contact the Business Office for a copy of the form.  </w:t>
      </w:r>
    </w:p>
    <w:p w:rsidR="00BA3993" w:rsidRDefault="00BA3993" w:rsidP="00BA3993">
      <w:pPr>
        <w:pStyle w:val="ListParagraph"/>
      </w:pPr>
    </w:p>
    <w:p w:rsidR="00BA3993" w:rsidRDefault="00BA3993" w:rsidP="00A70B9B">
      <w:pPr>
        <w:pStyle w:val="ListParagraph"/>
        <w:numPr>
          <w:ilvl w:val="0"/>
          <w:numId w:val="1"/>
        </w:numPr>
      </w:pPr>
      <w:r>
        <w:t>Contact the Transportation department to request a district vehicle.</w:t>
      </w:r>
      <w:r w:rsidR="003752FD">
        <w:t xml:space="preserve"> </w:t>
      </w:r>
      <w:r w:rsidR="003752FD" w:rsidRPr="003752FD">
        <w:rPr>
          <w:i/>
        </w:rPr>
        <w:t>Please note</w:t>
      </w:r>
      <w:r w:rsidR="003752FD">
        <w:t>: If a district vehicle was available and you cho</w:t>
      </w:r>
      <w:r>
        <w:t xml:space="preserve">se to use your own vehicle you will </w:t>
      </w:r>
      <w:r w:rsidRPr="003752FD">
        <w:rPr>
          <w:b/>
        </w:rPr>
        <w:t>not</w:t>
      </w:r>
      <w:r>
        <w:t xml:space="preserve"> be reimbursed for mileage.</w:t>
      </w:r>
    </w:p>
    <w:p w:rsidR="003E3FB6" w:rsidRDefault="003E3FB6" w:rsidP="003E3FB6">
      <w:pPr>
        <w:pStyle w:val="ListParagraph"/>
      </w:pPr>
    </w:p>
    <w:p w:rsidR="003E3FB6" w:rsidRDefault="003E3FB6" w:rsidP="003E3FB6">
      <w:pPr>
        <w:rPr>
          <w:b/>
        </w:rPr>
      </w:pPr>
      <w:r w:rsidRPr="003E3FB6">
        <w:rPr>
          <w:b/>
        </w:rPr>
        <w:t xml:space="preserve">   </w:t>
      </w:r>
      <w:r>
        <w:rPr>
          <w:b/>
        </w:rPr>
        <w:t>When you return from</w:t>
      </w:r>
      <w:r w:rsidRPr="003E3FB6">
        <w:rPr>
          <w:b/>
        </w:rPr>
        <w:t xml:space="preserve"> the conference:</w:t>
      </w:r>
    </w:p>
    <w:p w:rsidR="00BA3993" w:rsidRDefault="00BA3993" w:rsidP="00BA3993">
      <w:pPr>
        <w:pStyle w:val="ListParagraph"/>
        <w:numPr>
          <w:ilvl w:val="0"/>
          <w:numId w:val="2"/>
        </w:numPr>
      </w:pPr>
      <w:r>
        <w:t>When the invoice comes in for the conference, you must sign off on the invoice, attach proof of attendance, a copy of the purchase order and submit the completed packet to the Deputy Superintendent’s Office</w:t>
      </w:r>
      <w:r w:rsidR="00267F20">
        <w:t xml:space="preserve"> for</w:t>
      </w:r>
      <w:r w:rsidR="003752FD">
        <w:t xml:space="preserve"> approval</w:t>
      </w:r>
      <w:r>
        <w:t>.</w:t>
      </w:r>
      <w:r w:rsidR="00267F20">
        <w:t xml:space="preserve">  Payment is then processed by the Business Office.</w:t>
      </w:r>
    </w:p>
    <w:p w:rsidR="00BA3993" w:rsidRDefault="00BA3993" w:rsidP="00BA3993">
      <w:pPr>
        <w:pStyle w:val="ListParagraph"/>
      </w:pPr>
    </w:p>
    <w:p w:rsidR="00BA3993" w:rsidRDefault="00BA3993" w:rsidP="00BA3993">
      <w:pPr>
        <w:pStyle w:val="ListParagraph"/>
        <w:numPr>
          <w:ilvl w:val="0"/>
          <w:numId w:val="2"/>
        </w:numPr>
      </w:pPr>
      <w:r>
        <w:t>When the invoice comes in for the hotel, you must sign off on the invoice, attach proof of attendance for the conference, a copy of the purchase order and submit the completed packet to the Deputy Superintendent’s Office</w:t>
      </w:r>
      <w:r w:rsidR="003752FD">
        <w:t xml:space="preserve"> for approval</w:t>
      </w:r>
      <w:r>
        <w:t>.</w:t>
      </w:r>
      <w:r w:rsidR="00267F20">
        <w:t xml:space="preserve">  Payment is then processed by the Business Office.</w:t>
      </w:r>
    </w:p>
    <w:p w:rsidR="00BA3993" w:rsidRDefault="00BA3993" w:rsidP="00BA3993">
      <w:pPr>
        <w:pStyle w:val="ListParagraph"/>
      </w:pPr>
    </w:p>
    <w:p w:rsidR="00BA3993" w:rsidRDefault="00BA3993" w:rsidP="00BA3993">
      <w:pPr>
        <w:pStyle w:val="ListParagraph"/>
        <w:numPr>
          <w:ilvl w:val="0"/>
          <w:numId w:val="2"/>
        </w:numPr>
      </w:pPr>
      <w:r>
        <w:t>If a district vehicle was not available</w:t>
      </w:r>
      <w:r w:rsidR="003752FD">
        <w:t>,</w:t>
      </w:r>
      <w:r>
        <w:t xml:space="preserve"> and you used your personal vehicle, submit a </w:t>
      </w:r>
      <w:r w:rsidR="003752FD">
        <w:t xml:space="preserve">completed mileage reimbursement claim form, along with a printout from Google Maps showing the exact mileage to the Deputy Superintendent’s Office for approval. </w:t>
      </w:r>
      <w:r>
        <w:t xml:space="preserve">  </w:t>
      </w:r>
      <w:r w:rsidR="00267F20">
        <w:t>Payment is then processed by the Business Office.</w:t>
      </w:r>
    </w:p>
    <w:p w:rsidR="003752FD" w:rsidRDefault="003752FD" w:rsidP="003752FD">
      <w:pPr>
        <w:pStyle w:val="ListParagraph"/>
      </w:pPr>
    </w:p>
    <w:p w:rsidR="003752FD" w:rsidRPr="00BA3993" w:rsidRDefault="003752FD" w:rsidP="00BA3993">
      <w:pPr>
        <w:pStyle w:val="ListParagraph"/>
        <w:numPr>
          <w:ilvl w:val="0"/>
          <w:numId w:val="2"/>
        </w:numPr>
      </w:pPr>
      <w:r>
        <w:t>If meals were a</w:t>
      </w:r>
      <w:r w:rsidR="00FA1DE3">
        <w:t>pproved prior to the conference;</w:t>
      </w:r>
      <w:r>
        <w:t xml:space="preserve"> submit a </w:t>
      </w:r>
      <w:r w:rsidR="00FA1DE3">
        <w:t xml:space="preserve">completed </w:t>
      </w:r>
      <w:r>
        <w:t>claim form</w:t>
      </w:r>
      <w:r w:rsidR="00FA1DE3">
        <w:t xml:space="preserve"> to the Deputy Superintendent’s office along with</w:t>
      </w:r>
      <w:r>
        <w:t xml:space="preserve"> the original itemized meal receipts</w:t>
      </w:r>
      <w:r w:rsidR="00FA1DE3">
        <w:t xml:space="preserve">. </w:t>
      </w:r>
      <w:r w:rsidR="002525FB">
        <w:t xml:space="preserve">You will not be reimbursed for tax.  </w:t>
      </w:r>
      <w:r w:rsidR="00FA1DE3">
        <w:t xml:space="preserve">Be advised that reimbursements will be made according to your allowable contract amount. </w:t>
      </w:r>
      <w:r w:rsidR="00267F20">
        <w:t xml:space="preserve"> Payment is then processed by the Business Office.</w:t>
      </w:r>
    </w:p>
    <w:p w:rsidR="003E3FB6" w:rsidRDefault="003E3FB6" w:rsidP="003E3FB6"/>
    <w:sectPr w:rsidR="003E3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2DF8"/>
    <w:multiLevelType w:val="hybridMultilevel"/>
    <w:tmpl w:val="FF44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A5CC7"/>
    <w:multiLevelType w:val="hybridMultilevel"/>
    <w:tmpl w:val="E1B8F588"/>
    <w:lvl w:ilvl="0" w:tplc="030AE5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27"/>
    <w:rsid w:val="00047834"/>
    <w:rsid w:val="00057227"/>
    <w:rsid w:val="001D3EEA"/>
    <w:rsid w:val="002525FB"/>
    <w:rsid w:val="00267F20"/>
    <w:rsid w:val="003752FD"/>
    <w:rsid w:val="003928F5"/>
    <w:rsid w:val="003E3FB6"/>
    <w:rsid w:val="005B57DC"/>
    <w:rsid w:val="008023C3"/>
    <w:rsid w:val="0081358A"/>
    <w:rsid w:val="00A70B9B"/>
    <w:rsid w:val="00BA3993"/>
    <w:rsid w:val="00CB15D9"/>
    <w:rsid w:val="00D025BD"/>
    <w:rsid w:val="00EB5FB7"/>
    <w:rsid w:val="00FA1DE3"/>
    <w:rsid w:val="00FD42F7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12236-45FF-4BC7-BDAE-D1BA231D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Paltz Central School District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Tina</dc:creator>
  <cp:keywords/>
  <dc:description/>
  <cp:lastModifiedBy>Long, Tina</cp:lastModifiedBy>
  <cp:revision>2</cp:revision>
  <cp:lastPrinted>2022-12-21T18:32:00Z</cp:lastPrinted>
  <dcterms:created xsi:type="dcterms:W3CDTF">2023-01-04T15:00:00Z</dcterms:created>
  <dcterms:modified xsi:type="dcterms:W3CDTF">2023-01-04T15:00:00Z</dcterms:modified>
</cp:coreProperties>
</file>